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A98F0" w14:textId="77777777" w:rsidR="006E3274" w:rsidRPr="00996833" w:rsidRDefault="006E3274" w:rsidP="006E3274">
      <w:pPr>
        <w:jc w:val="center"/>
        <w:rPr>
          <w:b/>
          <w:lang w:val="es-ES"/>
        </w:rPr>
      </w:pPr>
      <w:r>
        <w:rPr>
          <w:b/>
          <w:lang w:val="es-ES"/>
        </w:rPr>
        <w:t>APARICIÓN JUNTO AL LAGO (</w:t>
      </w:r>
      <w:proofErr w:type="spellStart"/>
      <w:r>
        <w:rPr>
          <w:b/>
          <w:lang w:val="es-ES"/>
        </w:rPr>
        <w:t>Jn</w:t>
      </w:r>
      <w:proofErr w:type="spellEnd"/>
      <w:r>
        <w:rPr>
          <w:b/>
          <w:lang w:val="es-ES"/>
        </w:rPr>
        <w:t xml:space="preserve"> 21,1-14)</w:t>
      </w:r>
    </w:p>
    <w:p w14:paraId="35DA1564" w14:textId="77777777" w:rsidR="006E3274" w:rsidRDefault="006E3274" w:rsidP="006E3274">
      <w:pPr>
        <w:rPr>
          <w:lang w:val="es-ES"/>
        </w:rPr>
      </w:pPr>
      <w:r w:rsidRPr="005635F7">
        <w:rPr>
          <w:lang w:val="es-ES"/>
        </w:rPr>
        <w:t xml:space="preserve">   </w:t>
      </w:r>
    </w:p>
    <w:p w14:paraId="0A736DE1" w14:textId="77777777" w:rsidR="006E3274" w:rsidRPr="003D7567" w:rsidRDefault="006E3274" w:rsidP="006E3274">
      <w:pPr>
        <w:rPr>
          <w:lang w:val="es-ES"/>
        </w:rPr>
      </w:pPr>
      <w:r>
        <w:t xml:space="preserve">- </w:t>
      </w:r>
      <w:r>
        <w:rPr>
          <w:b/>
        </w:rPr>
        <w:t xml:space="preserve">Oración preparatoria: </w:t>
      </w:r>
      <w:r w:rsidR="00862C5C">
        <w:t xml:space="preserve">Haz silencio y repite una oración sencilla que te ayude a entrar en clima de oración y a ser consciente de la presencia del Señor a tu lado… </w:t>
      </w:r>
      <w:r w:rsidR="00862C5C" w:rsidRPr="00862C5C">
        <w:rPr>
          <w:i/>
        </w:rPr>
        <w:t>Señor, aquí estoy… Tú estás cerca…</w:t>
      </w:r>
    </w:p>
    <w:p w14:paraId="094B0E55" w14:textId="77777777" w:rsidR="006E3274" w:rsidRDefault="006E3274" w:rsidP="006E3274">
      <w:pPr>
        <w:pStyle w:val="NormalWeb"/>
        <w:jc w:val="both"/>
        <w:rPr>
          <w:color w:val="auto"/>
        </w:rPr>
      </w:pPr>
      <w:r>
        <w:rPr>
          <w:color w:val="auto"/>
        </w:rPr>
        <w:t xml:space="preserve">- </w:t>
      </w:r>
      <w:r>
        <w:rPr>
          <w:b/>
          <w:color w:val="auto"/>
        </w:rPr>
        <w:t xml:space="preserve">Traer la historia: </w:t>
      </w:r>
      <w:r>
        <w:rPr>
          <w:color w:val="auto"/>
        </w:rPr>
        <w:t>La comunidad en la barca (la Iglesia) intenta pescar sin lograrlo. Un desconocido les sorprende corrigiéndoles. Le obedecen y reconocen. Acaban reuniéndose y comiendo con él.</w:t>
      </w:r>
    </w:p>
    <w:p w14:paraId="1F719232" w14:textId="77777777" w:rsidR="006E3274" w:rsidRDefault="006E3274" w:rsidP="006E3274">
      <w:pPr>
        <w:pStyle w:val="NormalWeb"/>
        <w:jc w:val="both"/>
        <w:rPr>
          <w:color w:val="auto"/>
        </w:rPr>
      </w:pPr>
      <w:r w:rsidRPr="00CD22B5">
        <w:rPr>
          <w:color w:val="auto"/>
        </w:rPr>
        <w:t xml:space="preserve">- </w:t>
      </w:r>
      <w:r w:rsidRPr="00CD22B5">
        <w:rPr>
          <w:b/>
          <w:color w:val="auto"/>
        </w:rPr>
        <w:t>Composición de lugar</w:t>
      </w:r>
      <w:r w:rsidRPr="00293D72">
        <w:rPr>
          <w:b/>
          <w:color w:val="auto"/>
        </w:rPr>
        <w:t>:</w:t>
      </w:r>
      <w:r>
        <w:rPr>
          <w:b/>
          <w:color w:val="auto"/>
        </w:rPr>
        <w:t xml:space="preserve"> </w:t>
      </w:r>
      <w:r>
        <w:rPr>
          <w:color w:val="auto"/>
        </w:rPr>
        <w:t>Escena bellísima que se desarrolla en el lago, cuando no está Jesús es de noche y sin pesca, con él viene el amanecer y los frutos. Acaban alimentándose de ellos junto a Jesús (una bella escena eucarística).</w:t>
      </w:r>
    </w:p>
    <w:p w14:paraId="63024E4C" w14:textId="77777777" w:rsidR="006E3274" w:rsidRDefault="006E3274" w:rsidP="006E3274">
      <w:pPr>
        <w:pStyle w:val="NormalWeb"/>
        <w:jc w:val="both"/>
        <w:rPr>
          <w:b/>
          <w:color w:val="auto"/>
        </w:rPr>
      </w:pPr>
      <w:r>
        <w:rPr>
          <w:b/>
          <w:color w:val="auto"/>
        </w:rPr>
        <w:t xml:space="preserve">- Petición: Pedir gracia para </w:t>
      </w:r>
      <w:r w:rsidR="00862C5C">
        <w:rPr>
          <w:b/>
          <w:color w:val="auto"/>
        </w:rPr>
        <w:t>gozar de la presencia del Señor en tu rato de oración.</w:t>
      </w:r>
    </w:p>
    <w:p w14:paraId="6A82940C" w14:textId="77777777" w:rsidR="00C34848" w:rsidRDefault="00C34848" w:rsidP="006E3274">
      <w:pPr>
        <w:rPr>
          <w:b/>
          <w:lang w:val="es-ES"/>
        </w:rPr>
      </w:pPr>
    </w:p>
    <w:p w14:paraId="2E76736A" w14:textId="77777777" w:rsidR="00C34848" w:rsidRDefault="00C34848" w:rsidP="006E3274">
      <w:pPr>
        <w:rPr>
          <w:b/>
          <w:lang w:val="es-ES"/>
        </w:rPr>
      </w:pPr>
    </w:p>
    <w:p w14:paraId="1136884C" w14:textId="77777777" w:rsidR="006E3274" w:rsidRDefault="006E3274" w:rsidP="006E3274">
      <w:pPr>
        <w:rPr>
          <w:b/>
          <w:lang w:val="es-ES"/>
        </w:rPr>
      </w:pPr>
      <w:r w:rsidRPr="00AE6D16">
        <w:rPr>
          <w:b/>
          <w:lang w:val="es-ES"/>
        </w:rPr>
        <w:t>-  Están en su vida ordinaria de pescadores (</w:t>
      </w:r>
      <w:proofErr w:type="spellStart"/>
      <w:r w:rsidRPr="00AE6D16">
        <w:rPr>
          <w:b/>
          <w:lang w:val="es-ES"/>
        </w:rPr>
        <w:t>Jn</w:t>
      </w:r>
      <w:proofErr w:type="spellEnd"/>
      <w:r w:rsidRPr="00AE6D16">
        <w:rPr>
          <w:b/>
          <w:lang w:val="es-ES"/>
        </w:rPr>
        <w:t xml:space="preserve"> 21, 1-11):</w:t>
      </w:r>
    </w:p>
    <w:p w14:paraId="74177677" w14:textId="77777777" w:rsidR="00C34848" w:rsidRDefault="00C34848" w:rsidP="006E3274">
      <w:pPr>
        <w:rPr>
          <w:b/>
          <w:lang w:val="es-ES"/>
        </w:rPr>
      </w:pPr>
    </w:p>
    <w:p w14:paraId="4328AF89" w14:textId="77777777" w:rsidR="00C34848" w:rsidRPr="004A70C7" w:rsidRDefault="00C34848" w:rsidP="00C34848">
      <w:pPr>
        <w:numPr>
          <w:ilvl w:val="0"/>
          <w:numId w:val="1"/>
        </w:numPr>
        <w:spacing w:before="80" w:line="220" w:lineRule="exact"/>
        <w:jc w:val="both"/>
      </w:pPr>
      <w:r>
        <w:rPr>
          <w:lang w:val="es-ES"/>
        </w:rPr>
        <w:t>No se aparece esta vez en la oración sino en el trabajo, no individualmente sino al grupo, no en el templo sino en el mar, lugar difícil de las faenas apostólicas.</w:t>
      </w:r>
    </w:p>
    <w:p w14:paraId="0AE301CD" w14:textId="77777777" w:rsidR="00C34848" w:rsidRPr="00AE6D16" w:rsidRDefault="00C34848" w:rsidP="00C34848">
      <w:pPr>
        <w:numPr>
          <w:ilvl w:val="0"/>
          <w:numId w:val="1"/>
        </w:numPr>
        <w:spacing w:before="80" w:line="220" w:lineRule="exact"/>
        <w:jc w:val="both"/>
      </w:pPr>
      <w:r>
        <w:rPr>
          <w:lang w:val="es-ES"/>
        </w:rPr>
        <w:t>“Echad la red al otro lado”.</w:t>
      </w:r>
      <w:r w:rsidRPr="0064380C">
        <w:rPr>
          <w:lang w:val="es-ES"/>
        </w:rPr>
        <w:t xml:space="preserve"> </w:t>
      </w:r>
      <w:r>
        <w:rPr>
          <w:lang w:val="es-ES"/>
        </w:rPr>
        <w:t>Él es el autor del fruto de nuestras faenas, a nosotros nos toca echad la red, sudar la camiseta.</w:t>
      </w:r>
    </w:p>
    <w:p w14:paraId="41C8BF95" w14:textId="77777777" w:rsidR="00C34848" w:rsidRPr="00AE6D16" w:rsidRDefault="00C34848" w:rsidP="00C34848">
      <w:pPr>
        <w:numPr>
          <w:ilvl w:val="0"/>
          <w:numId w:val="1"/>
        </w:numPr>
        <w:spacing w:before="80" w:line="220" w:lineRule="exact"/>
        <w:jc w:val="both"/>
      </w:pPr>
      <w:r w:rsidRPr="00996833">
        <w:rPr>
          <w:lang w:val="es-ES"/>
        </w:rPr>
        <w:t>E</w:t>
      </w:r>
      <w:r>
        <w:rPr>
          <w:lang w:val="es-ES"/>
        </w:rPr>
        <w:t>n la barca de la Iglesia van todos los carismas. Juan, el discípulo amado, símbolo de la iglesia espiritual, guiada por el amor, tiene un conocimiento connatural del Señor que le permite reconocerlo nada mas ver la red llena de peces. Pedro impulsivamente se lanza de la barca cuando dice Juan que es el Señor, representa la Iglesia más institucional, que había asumido el carisma de guiar pero que necesita de los que descubren dónde está Dios.</w:t>
      </w:r>
    </w:p>
    <w:p w14:paraId="4D6A941D" w14:textId="77777777" w:rsidR="00C34848" w:rsidRPr="00AE6D16" w:rsidRDefault="00C34848" w:rsidP="00C34848">
      <w:pPr>
        <w:numPr>
          <w:ilvl w:val="0"/>
          <w:numId w:val="1"/>
        </w:numPr>
        <w:spacing w:before="80" w:line="220" w:lineRule="exact"/>
        <w:jc w:val="both"/>
      </w:pPr>
      <w:r w:rsidRPr="00996833">
        <w:rPr>
          <w:lang w:val="es-ES"/>
        </w:rPr>
        <w:t>Jesús les pide que aporten sus peces; ¿quién se los regaló antes a ellos?</w:t>
      </w:r>
    </w:p>
    <w:p w14:paraId="0CC10656" w14:textId="77777777" w:rsidR="00C34848" w:rsidRDefault="00C34848" w:rsidP="006E3274">
      <w:pPr>
        <w:rPr>
          <w:b/>
          <w:lang w:val="es-ES"/>
        </w:rPr>
      </w:pPr>
    </w:p>
    <w:p w14:paraId="641CD700" w14:textId="77777777" w:rsidR="00862C5C" w:rsidRDefault="00862C5C" w:rsidP="006E3274">
      <w:pPr>
        <w:rPr>
          <w:b/>
          <w:lang w:val="es-ES"/>
        </w:rPr>
      </w:pPr>
    </w:p>
    <w:p w14:paraId="4170F8F6" w14:textId="77777777" w:rsidR="00862C5C" w:rsidRPr="00862C5C" w:rsidRDefault="00862C5C" w:rsidP="00862C5C">
      <w:pPr>
        <w:shd w:val="clear" w:color="auto" w:fill="DDD9C3" w:themeFill="background2" w:themeFillShade="E6"/>
        <w:ind w:firstLine="708"/>
        <w:rPr>
          <w:i/>
          <w:lang w:val="es-ES"/>
        </w:rPr>
      </w:pPr>
      <w:r w:rsidRPr="00862C5C">
        <w:rPr>
          <w:i/>
          <w:lang w:val="es-ES"/>
        </w:rPr>
        <w:t xml:space="preserve">Algún tiempo después se apareció Jesús a los discípulos junto al lago de </w:t>
      </w:r>
      <w:proofErr w:type="spellStart"/>
      <w:r w:rsidRPr="00862C5C">
        <w:rPr>
          <w:i/>
          <w:lang w:val="es-ES"/>
        </w:rPr>
        <w:t>Tiberíades</w:t>
      </w:r>
      <w:proofErr w:type="spellEnd"/>
      <w:r w:rsidRPr="00862C5C">
        <w:rPr>
          <w:i/>
          <w:lang w:val="es-ES"/>
        </w:rPr>
        <w:t>. Ocurrió de esta manera:</w:t>
      </w:r>
    </w:p>
    <w:p w14:paraId="260BC6AB" w14:textId="77777777" w:rsidR="00862C5C" w:rsidRPr="00862C5C" w:rsidRDefault="00862C5C" w:rsidP="00862C5C">
      <w:pPr>
        <w:shd w:val="clear" w:color="auto" w:fill="DDD9C3" w:themeFill="background2" w:themeFillShade="E6"/>
        <w:rPr>
          <w:i/>
          <w:lang w:val="es-ES"/>
        </w:rPr>
      </w:pPr>
      <w:r w:rsidRPr="00862C5C">
        <w:rPr>
          <w:i/>
          <w:lang w:val="es-ES"/>
        </w:rPr>
        <w:tab/>
        <w:t xml:space="preserve">Estaban juntos Simón Pedro, Tomás llamado el Mellizo, </w:t>
      </w:r>
      <w:proofErr w:type="spellStart"/>
      <w:r w:rsidRPr="00862C5C">
        <w:rPr>
          <w:i/>
          <w:lang w:val="es-ES"/>
        </w:rPr>
        <w:t>Natanael</w:t>
      </w:r>
      <w:proofErr w:type="spellEnd"/>
      <w:r w:rsidRPr="00862C5C">
        <w:rPr>
          <w:i/>
          <w:lang w:val="es-ES"/>
        </w:rPr>
        <w:t xml:space="preserve"> el de </w:t>
      </w:r>
      <w:proofErr w:type="spellStart"/>
      <w:r w:rsidRPr="00862C5C">
        <w:rPr>
          <w:i/>
          <w:lang w:val="es-ES"/>
        </w:rPr>
        <w:t>Caná</w:t>
      </w:r>
      <w:proofErr w:type="spellEnd"/>
      <w:r w:rsidRPr="00862C5C">
        <w:rPr>
          <w:i/>
          <w:lang w:val="es-ES"/>
        </w:rPr>
        <w:t xml:space="preserve"> de Galilea, Los </w:t>
      </w:r>
      <w:proofErr w:type="spellStart"/>
      <w:r w:rsidRPr="00862C5C">
        <w:rPr>
          <w:i/>
          <w:lang w:val="es-ES"/>
        </w:rPr>
        <w:t>Zebedeos</w:t>
      </w:r>
      <w:proofErr w:type="spellEnd"/>
      <w:r w:rsidRPr="00862C5C">
        <w:rPr>
          <w:i/>
          <w:lang w:val="es-ES"/>
        </w:rPr>
        <w:t xml:space="preserve"> y otro dos. Simón Pedro les dijo:</w:t>
      </w:r>
    </w:p>
    <w:p w14:paraId="2CD144AC" w14:textId="77777777" w:rsidR="00862C5C" w:rsidRPr="00862C5C" w:rsidRDefault="00862C5C" w:rsidP="00862C5C">
      <w:pPr>
        <w:shd w:val="clear" w:color="auto" w:fill="DDD9C3" w:themeFill="background2" w:themeFillShade="E6"/>
        <w:rPr>
          <w:i/>
          <w:lang w:val="es-ES"/>
        </w:rPr>
      </w:pPr>
      <w:r w:rsidRPr="00862C5C">
        <w:rPr>
          <w:i/>
          <w:lang w:val="es-ES"/>
        </w:rPr>
        <w:tab/>
        <w:t>- Voy a pescar.</w:t>
      </w:r>
    </w:p>
    <w:p w14:paraId="734436F3" w14:textId="77777777" w:rsidR="00862C5C" w:rsidRPr="00862C5C" w:rsidRDefault="00862C5C" w:rsidP="00862C5C">
      <w:pPr>
        <w:shd w:val="clear" w:color="auto" w:fill="DDD9C3" w:themeFill="background2" w:themeFillShade="E6"/>
        <w:rPr>
          <w:i/>
          <w:lang w:val="es-ES"/>
        </w:rPr>
      </w:pPr>
      <w:r w:rsidRPr="00862C5C">
        <w:rPr>
          <w:i/>
          <w:lang w:val="es-ES"/>
        </w:rPr>
        <w:tab/>
        <w:t>Contestaron:</w:t>
      </w:r>
    </w:p>
    <w:p w14:paraId="1AFCF886" w14:textId="77777777" w:rsidR="00862C5C" w:rsidRPr="00862C5C" w:rsidRDefault="00862C5C" w:rsidP="00862C5C">
      <w:pPr>
        <w:shd w:val="clear" w:color="auto" w:fill="DDD9C3" w:themeFill="background2" w:themeFillShade="E6"/>
        <w:rPr>
          <w:i/>
          <w:lang w:val="es-ES"/>
        </w:rPr>
      </w:pPr>
      <w:r w:rsidRPr="00862C5C">
        <w:rPr>
          <w:i/>
          <w:lang w:val="es-ES"/>
        </w:rPr>
        <w:tab/>
        <w:t>- Vamos también nosotros contigo.</w:t>
      </w:r>
    </w:p>
    <w:p w14:paraId="75D6E40C" w14:textId="77777777" w:rsidR="00862C5C" w:rsidRPr="00862C5C" w:rsidRDefault="00862C5C" w:rsidP="00862C5C">
      <w:pPr>
        <w:shd w:val="clear" w:color="auto" w:fill="DDD9C3" w:themeFill="background2" w:themeFillShade="E6"/>
        <w:rPr>
          <w:i/>
          <w:lang w:val="es-ES"/>
        </w:rPr>
      </w:pPr>
      <w:r w:rsidRPr="00862C5C">
        <w:rPr>
          <w:i/>
          <w:lang w:val="es-ES"/>
        </w:rPr>
        <w:tab/>
        <w:t>Salieron y se embarcaron, pero aquella noche no cogieron nada. Estaba ya amaneciendo cuando Jesús se presentó en la orilla, aunque los discípulos no se dieron cuenta de que era Él.</w:t>
      </w:r>
    </w:p>
    <w:p w14:paraId="4FF7A97A" w14:textId="77777777" w:rsidR="00862C5C" w:rsidRPr="00862C5C" w:rsidRDefault="00862C5C" w:rsidP="00862C5C">
      <w:pPr>
        <w:shd w:val="clear" w:color="auto" w:fill="DDD9C3" w:themeFill="background2" w:themeFillShade="E6"/>
        <w:rPr>
          <w:i/>
          <w:lang w:val="es-ES"/>
        </w:rPr>
      </w:pPr>
      <w:r w:rsidRPr="00862C5C">
        <w:rPr>
          <w:i/>
          <w:lang w:val="es-ES"/>
        </w:rPr>
        <w:tab/>
        <w:t>Jesús les preguntó:</w:t>
      </w:r>
    </w:p>
    <w:p w14:paraId="6B2D96BE" w14:textId="77777777" w:rsidR="00862C5C" w:rsidRPr="00862C5C" w:rsidRDefault="00862C5C" w:rsidP="00862C5C">
      <w:pPr>
        <w:shd w:val="clear" w:color="auto" w:fill="DDD9C3" w:themeFill="background2" w:themeFillShade="E6"/>
        <w:rPr>
          <w:i/>
          <w:lang w:val="es-ES"/>
        </w:rPr>
      </w:pPr>
      <w:r w:rsidRPr="00862C5C">
        <w:rPr>
          <w:i/>
          <w:lang w:val="es-ES"/>
        </w:rPr>
        <w:tab/>
        <w:t>- Muchachos, ¿tenéis por casualidad algo que comer?</w:t>
      </w:r>
    </w:p>
    <w:p w14:paraId="4EFCE6AB" w14:textId="77777777" w:rsidR="00862C5C" w:rsidRPr="00862C5C" w:rsidRDefault="00862C5C" w:rsidP="00862C5C">
      <w:pPr>
        <w:shd w:val="clear" w:color="auto" w:fill="DDD9C3" w:themeFill="background2" w:themeFillShade="E6"/>
        <w:rPr>
          <w:i/>
          <w:lang w:val="es-ES"/>
        </w:rPr>
      </w:pPr>
      <w:r w:rsidRPr="00862C5C">
        <w:rPr>
          <w:i/>
          <w:lang w:val="es-ES"/>
        </w:rPr>
        <w:tab/>
        <w:t>Contestaron:</w:t>
      </w:r>
    </w:p>
    <w:p w14:paraId="5729FA79" w14:textId="77777777" w:rsidR="00862C5C" w:rsidRPr="00862C5C" w:rsidRDefault="00862C5C" w:rsidP="00862C5C">
      <w:pPr>
        <w:shd w:val="clear" w:color="auto" w:fill="DDD9C3" w:themeFill="background2" w:themeFillShade="E6"/>
        <w:rPr>
          <w:i/>
          <w:lang w:val="es-ES"/>
        </w:rPr>
      </w:pPr>
      <w:r w:rsidRPr="00862C5C">
        <w:rPr>
          <w:i/>
          <w:lang w:val="es-ES"/>
        </w:rPr>
        <w:tab/>
        <w:t>- No.</w:t>
      </w:r>
    </w:p>
    <w:p w14:paraId="007AD152" w14:textId="77777777" w:rsidR="00862C5C" w:rsidRPr="00862C5C" w:rsidRDefault="00862C5C" w:rsidP="00862C5C">
      <w:pPr>
        <w:shd w:val="clear" w:color="auto" w:fill="DDD9C3" w:themeFill="background2" w:themeFillShade="E6"/>
        <w:rPr>
          <w:i/>
          <w:lang w:val="es-ES"/>
        </w:rPr>
      </w:pPr>
      <w:r w:rsidRPr="00862C5C">
        <w:rPr>
          <w:i/>
          <w:lang w:val="es-ES"/>
        </w:rPr>
        <w:tab/>
        <w:t>Les dijo:</w:t>
      </w:r>
    </w:p>
    <w:p w14:paraId="02BCF6B5" w14:textId="77777777" w:rsidR="00862C5C" w:rsidRPr="00862C5C" w:rsidRDefault="00862C5C" w:rsidP="00862C5C">
      <w:pPr>
        <w:shd w:val="clear" w:color="auto" w:fill="DDD9C3" w:themeFill="background2" w:themeFillShade="E6"/>
        <w:rPr>
          <w:i/>
          <w:lang w:val="es-ES"/>
        </w:rPr>
      </w:pPr>
      <w:r w:rsidRPr="00862C5C">
        <w:rPr>
          <w:i/>
          <w:lang w:val="es-ES"/>
        </w:rPr>
        <w:tab/>
        <w:t>- Echad la red a la derecha de la barca y encontraréis.</w:t>
      </w:r>
    </w:p>
    <w:p w14:paraId="26512EE9" w14:textId="77777777" w:rsidR="00862C5C" w:rsidRPr="00862C5C" w:rsidRDefault="00862C5C" w:rsidP="00862C5C">
      <w:pPr>
        <w:shd w:val="clear" w:color="auto" w:fill="DDD9C3" w:themeFill="background2" w:themeFillShade="E6"/>
        <w:rPr>
          <w:i/>
          <w:lang w:val="es-ES"/>
        </w:rPr>
      </w:pPr>
      <w:r w:rsidRPr="00862C5C">
        <w:rPr>
          <w:i/>
          <w:lang w:val="es-ES"/>
        </w:rPr>
        <w:tab/>
        <w:t>La echaron y cogieron tantos peces que no tenían fuerzas para sacarla. El discípulo preferido de Jesús le dijo a Pedro:</w:t>
      </w:r>
    </w:p>
    <w:p w14:paraId="1381659E" w14:textId="77777777" w:rsidR="00862C5C" w:rsidRPr="00862C5C" w:rsidRDefault="00862C5C" w:rsidP="00862C5C">
      <w:pPr>
        <w:shd w:val="clear" w:color="auto" w:fill="DDD9C3" w:themeFill="background2" w:themeFillShade="E6"/>
        <w:rPr>
          <w:i/>
          <w:lang w:val="es-ES"/>
        </w:rPr>
      </w:pPr>
      <w:r w:rsidRPr="00862C5C">
        <w:rPr>
          <w:i/>
          <w:lang w:val="es-ES"/>
        </w:rPr>
        <w:lastRenderedPageBreak/>
        <w:tab/>
        <w:t>- Es el Señor.</w:t>
      </w:r>
    </w:p>
    <w:p w14:paraId="662415BB" w14:textId="77777777" w:rsidR="00862C5C" w:rsidRPr="00862C5C" w:rsidRDefault="00862C5C" w:rsidP="00862C5C">
      <w:pPr>
        <w:shd w:val="clear" w:color="auto" w:fill="DDD9C3" w:themeFill="background2" w:themeFillShade="E6"/>
        <w:rPr>
          <w:i/>
          <w:lang w:val="es-ES"/>
        </w:rPr>
      </w:pPr>
      <w:r w:rsidRPr="00862C5C">
        <w:rPr>
          <w:i/>
          <w:lang w:val="es-ES"/>
        </w:rPr>
        <w:tab/>
        <w:t xml:space="preserve">Al oír que era el Señor, Simón Pedro se ciñó el camisón, que era lo único que llevaba, y se tiro al agua. Los otros discípulos fueron en la barca, que estaba a unos cien metros de la orilla, </w:t>
      </w:r>
      <w:proofErr w:type="spellStart"/>
      <w:r w:rsidRPr="00862C5C">
        <w:rPr>
          <w:i/>
          <w:lang w:val="es-ES"/>
        </w:rPr>
        <w:t>trainando</w:t>
      </w:r>
      <w:proofErr w:type="spellEnd"/>
      <w:r w:rsidRPr="00862C5C">
        <w:rPr>
          <w:i/>
          <w:lang w:val="es-ES"/>
        </w:rPr>
        <w:t xml:space="preserve"> la red con los peces. Al saltar a tierra, vieron un pescado puesto a asar sobre brasas y pan.</w:t>
      </w:r>
    </w:p>
    <w:p w14:paraId="11629964" w14:textId="77777777" w:rsidR="00862C5C" w:rsidRPr="00862C5C" w:rsidRDefault="00862C5C" w:rsidP="00862C5C">
      <w:pPr>
        <w:shd w:val="clear" w:color="auto" w:fill="DDD9C3" w:themeFill="background2" w:themeFillShade="E6"/>
        <w:rPr>
          <w:i/>
          <w:lang w:val="es-ES"/>
        </w:rPr>
      </w:pPr>
      <w:r w:rsidRPr="00862C5C">
        <w:rPr>
          <w:i/>
          <w:lang w:val="es-ES"/>
        </w:rPr>
        <w:tab/>
        <w:t>Jesús les dijo:</w:t>
      </w:r>
    </w:p>
    <w:p w14:paraId="0EA34315" w14:textId="77777777" w:rsidR="00862C5C" w:rsidRPr="00862C5C" w:rsidRDefault="00862C5C" w:rsidP="00862C5C">
      <w:pPr>
        <w:shd w:val="clear" w:color="auto" w:fill="DDD9C3" w:themeFill="background2" w:themeFillShade="E6"/>
        <w:rPr>
          <w:i/>
          <w:lang w:val="es-ES"/>
        </w:rPr>
      </w:pPr>
      <w:r w:rsidRPr="00862C5C">
        <w:rPr>
          <w:i/>
          <w:lang w:val="es-ES"/>
        </w:rPr>
        <w:tab/>
        <w:t>- Traed algunos peces de los que acabáis de coger.</w:t>
      </w:r>
    </w:p>
    <w:p w14:paraId="2851477C" w14:textId="77777777" w:rsidR="00862C5C" w:rsidRPr="00862C5C" w:rsidRDefault="00862C5C" w:rsidP="00862C5C">
      <w:pPr>
        <w:shd w:val="clear" w:color="auto" w:fill="DDD9C3" w:themeFill="background2" w:themeFillShade="E6"/>
        <w:rPr>
          <w:i/>
          <w:lang w:val="es-ES"/>
        </w:rPr>
      </w:pPr>
      <w:r w:rsidRPr="00862C5C">
        <w:rPr>
          <w:i/>
          <w:lang w:val="es-ES"/>
        </w:rPr>
        <w:tab/>
        <w:t>Simón Pedro subió a la barca y arrastró hasta la orilla la red, repleta de peces grandes: ciento cincuenta y tres. A pesar de ser tantos no se rompió la red.</w:t>
      </w:r>
    </w:p>
    <w:p w14:paraId="51302521" w14:textId="77777777" w:rsidR="006E3274" w:rsidRPr="00996833" w:rsidRDefault="006E3274" w:rsidP="006E3274">
      <w:pPr>
        <w:rPr>
          <w:lang w:val="es-ES"/>
        </w:rPr>
      </w:pPr>
    </w:p>
    <w:p w14:paraId="3F0D4EF6" w14:textId="77777777" w:rsidR="006E3274" w:rsidRPr="00996833" w:rsidRDefault="006E3274" w:rsidP="006E3274">
      <w:pPr>
        <w:rPr>
          <w:lang w:val="es-ES"/>
        </w:rPr>
      </w:pPr>
    </w:p>
    <w:p w14:paraId="7C9B0363" w14:textId="77777777" w:rsidR="00C34848" w:rsidRDefault="00C34848" w:rsidP="006E3274">
      <w:pPr>
        <w:rPr>
          <w:b/>
          <w:lang w:val="es-ES"/>
        </w:rPr>
      </w:pPr>
    </w:p>
    <w:p w14:paraId="61DDECDE" w14:textId="77777777" w:rsidR="00C34848" w:rsidRDefault="00C34848" w:rsidP="006E3274">
      <w:pPr>
        <w:rPr>
          <w:b/>
          <w:lang w:val="es-ES"/>
        </w:rPr>
      </w:pPr>
    </w:p>
    <w:p w14:paraId="19D4DCE3" w14:textId="77777777" w:rsidR="006E3274" w:rsidRPr="00AE6D16" w:rsidRDefault="006E3274" w:rsidP="006E3274">
      <w:pPr>
        <w:rPr>
          <w:b/>
          <w:lang w:val="es-ES"/>
        </w:rPr>
      </w:pPr>
      <w:bookmarkStart w:id="0" w:name="_GoBack"/>
      <w:bookmarkEnd w:id="0"/>
      <w:r w:rsidRPr="00AE6D16">
        <w:rPr>
          <w:b/>
          <w:lang w:val="es-ES"/>
        </w:rPr>
        <w:t>- El almuerzo en la playa es una imagen perfecta de la Iglesia (</w:t>
      </w:r>
      <w:proofErr w:type="spellStart"/>
      <w:r w:rsidRPr="00AE6D16">
        <w:rPr>
          <w:b/>
          <w:lang w:val="es-ES"/>
        </w:rPr>
        <w:t>Jn</w:t>
      </w:r>
      <w:proofErr w:type="spellEnd"/>
      <w:r w:rsidRPr="00AE6D16">
        <w:rPr>
          <w:b/>
          <w:lang w:val="es-ES"/>
        </w:rPr>
        <w:t xml:space="preserve"> 21, 12-14):</w:t>
      </w:r>
    </w:p>
    <w:p w14:paraId="162ABAF2" w14:textId="77777777" w:rsidR="006E3274" w:rsidRDefault="006E3274" w:rsidP="006E3274">
      <w:pPr>
        <w:rPr>
          <w:lang w:val="es-ES"/>
        </w:rPr>
      </w:pPr>
    </w:p>
    <w:p w14:paraId="00529E86" w14:textId="77777777" w:rsidR="00862C5C" w:rsidRPr="00862C5C" w:rsidRDefault="00862C5C" w:rsidP="00862C5C">
      <w:pPr>
        <w:shd w:val="clear" w:color="auto" w:fill="DDD9C3" w:themeFill="background2" w:themeFillShade="E6"/>
        <w:rPr>
          <w:i/>
          <w:lang w:val="es-ES"/>
        </w:rPr>
      </w:pPr>
      <w:r>
        <w:rPr>
          <w:lang w:val="es-ES"/>
        </w:rPr>
        <w:tab/>
      </w:r>
      <w:r w:rsidRPr="00862C5C">
        <w:rPr>
          <w:i/>
          <w:lang w:val="es-ES"/>
        </w:rPr>
        <w:t>Jesús les dijo:</w:t>
      </w:r>
    </w:p>
    <w:p w14:paraId="7C982E87" w14:textId="77777777" w:rsidR="00862C5C" w:rsidRPr="00862C5C" w:rsidRDefault="00862C5C" w:rsidP="00862C5C">
      <w:pPr>
        <w:shd w:val="clear" w:color="auto" w:fill="DDD9C3" w:themeFill="background2" w:themeFillShade="E6"/>
        <w:rPr>
          <w:i/>
          <w:lang w:val="es-ES"/>
        </w:rPr>
      </w:pPr>
      <w:r w:rsidRPr="00862C5C">
        <w:rPr>
          <w:i/>
          <w:lang w:val="es-ES"/>
        </w:rPr>
        <w:tab/>
        <w:t>- Vamos, almorzad.</w:t>
      </w:r>
    </w:p>
    <w:p w14:paraId="753DE58E" w14:textId="77777777" w:rsidR="00862C5C" w:rsidRPr="00862C5C" w:rsidRDefault="00862C5C" w:rsidP="00862C5C">
      <w:pPr>
        <w:shd w:val="clear" w:color="auto" w:fill="DDD9C3" w:themeFill="background2" w:themeFillShade="E6"/>
        <w:rPr>
          <w:i/>
          <w:lang w:val="es-ES"/>
        </w:rPr>
      </w:pPr>
      <w:r w:rsidRPr="00862C5C">
        <w:rPr>
          <w:i/>
          <w:lang w:val="es-ES"/>
        </w:rPr>
        <w:tab/>
        <w:t>Ningún discípulo se atrevía a preguntarle quién era, sabiendo muy bien que era el Señor. Jesús se acercó, cogió pan y se lo repartió. Lo mismo el pescado.</w:t>
      </w:r>
    </w:p>
    <w:p w14:paraId="629C7231" w14:textId="77777777" w:rsidR="00862C5C" w:rsidRPr="00862C5C" w:rsidRDefault="00862C5C" w:rsidP="00862C5C">
      <w:pPr>
        <w:shd w:val="clear" w:color="auto" w:fill="DDD9C3" w:themeFill="background2" w:themeFillShade="E6"/>
        <w:rPr>
          <w:i/>
          <w:lang w:val="es-ES"/>
        </w:rPr>
      </w:pPr>
      <w:r w:rsidRPr="00862C5C">
        <w:rPr>
          <w:i/>
          <w:lang w:val="es-ES"/>
        </w:rPr>
        <w:tab/>
        <w:t>Esta fue la tercera vez que Jesús se apareció a los discípulos después de resucitar de la muerte.</w:t>
      </w:r>
    </w:p>
    <w:p w14:paraId="26D5BA83" w14:textId="77777777" w:rsidR="00862C5C" w:rsidRPr="00996833" w:rsidRDefault="00862C5C" w:rsidP="006E3274">
      <w:pPr>
        <w:rPr>
          <w:lang w:val="es-ES"/>
        </w:rPr>
      </w:pPr>
    </w:p>
    <w:p w14:paraId="7060FEF7" w14:textId="77777777" w:rsidR="006E3274" w:rsidRPr="00326E55" w:rsidRDefault="006E3274" w:rsidP="006E3274">
      <w:pPr>
        <w:numPr>
          <w:ilvl w:val="0"/>
          <w:numId w:val="1"/>
        </w:numPr>
        <w:spacing w:before="80" w:line="220" w:lineRule="exact"/>
        <w:jc w:val="both"/>
      </w:pPr>
      <w:r w:rsidRPr="00996833">
        <w:rPr>
          <w:lang w:val="es-ES"/>
        </w:rPr>
        <w:t xml:space="preserve"> </w:t>
      </w:r>
      <w:r>
        <w:rPr>
          <w:lang w:val="es-ES"/>
        </w:rPr>
        <w:t>“Venid y comed”, “toma el pan y se lo da”… expresiones eucarísticas de encuentro con el Señor Resucitado en la comida de la Eucaristía.</w:t>
      </w:r>
    </w:p>
    <w:p w14:paraId="54223F97" w14:textId="77777777" w:rsidR="006E3274" w:rsidRPr="00AE6D16" w:rsidRDefault="006E3274" w:rsidP="006E3274">
      <w:pPr>
        <w:numPr>
          <w:ilvl w:val="0"/>
          <w:numId w:val="1"/>
        </w:numPr>
        <w:spacing w:before="80" w:line="220" w:lineRule="exact"/>
        <w:jc w:val="both"/>
      </w:pPr>
      <w:r w:rsidRPr="00996833">
        <w:rPr>
          <w:lang w:val="es-ES"/>
        </w:rPr>
        <w:t>Imagen de paz y preguntas contestadas:</w:t>
      </w:r>
      <w:r w:rsidR="00862C5C">
        <w:rPr>
          <w:lang w:val="es-ES"/>
        </w:rPr>
        <w:t xml:space="preserve"> </w:t>
      </w:r>
      <w:r w:rsidRPr="00996833">
        <w:rPr>
          <w:lang w:val="es-ES"/>
        </w:rPr>
        <w:t>“Sabían muy bien que era el Señor”.</w:t>
      </w:r>
    </w:p>
    <w:p w14:paraId="40EE796B" w14:textId="77777777" w:rsidR="006E3274" w:rsidRPr="00AE6D16" w:rsidRDefault="006E3274" w:rsidP="006E3274">
      <w:pPr>
        <w:numPr>
          <w:ilvl w:val="0"/>
          <w:numId w:val="1"/>
        </w:numPr>
        <w:spacing w:before="80" w:line="220" w:lineRule="exact"/>
        <w:jc w:val="both"/>
      </w:pPr>
      <w:r w:rsidRPr="00996833">
        <w:rPr>
          <w:lang w:val="es-ES"/>
        </w:rPr>
        <w:t xml:space="preserve"> “Grupo de restaurados” por el mismo Restaurador de personas rotas.</w:t>
      </w:r>
    </w:p>
    <w:p w14:paraId="17B4D77D" w14:textId="77777777" w:rsidR="006E3274" w:rsidRPr="00AE6D16" w:rsidRDefault="006E3274" w:rsidP="006E3274">
      <w:pPr>
        <w:numPr>
          <w:ilvl w:val="0"/>
          <w:numId w:val="1"/>
        </w:numPr>
        <w:spacing w:before="80" w:line="220" w:lineRule="exact"/>
        <w:jc w:val="both"/>
      </w:pPr>
      <w:r w:rsidRPr="00996833">
        <w:rPr>
          <w:lang w:val="es-ES"/>
        </w:rPr>
        <w:t>No desentonamos en ese almuerzo: ¡Él también nos recuperó a cada uno!</w:t>
      </w:r>
    </w:p>
    <w:p w14:paraId="0FBB932E" w14:textId="77777777" w:rsidR="006E3274" w:rsidRPr="00AE6D16" w:rsidRDefault="006E3274" w:rsidP="006E3274">
      <w:pPr>
        <w:numPr>
          <w:ilvl w:val="0"/>
          <w:numId w:val="1"/>
        </w:numPr>
        <w:spacing w:before="80" w:line="220" w:lineRule="exact"/>
        <w:jc w:val="both"/>
      </w:pPr>
      <w:r w:rsidRPr="00996833">
        <w:rPr>
          <w:lang w:val="es-ES"/>
        </w:rPr>
        <w:t xml:space="preserve">Cabe más gente ahí: a los que aprecio y a los que no acepto... </w:t>
      </w:r>
    </w:p>
    <w:p w14:paraId="2A0A0B1A" w14:textId="77777777" w:rsidR="006E3274" w:rsidRPr="00996833" w:rsidRDefault="006E3274" w:rsidP="006E3274">
      <w:pPr>
        <w:rPr>
          <w:lang w:val="es-ES"/>
        </w:rPr>
      </w:pPr>
    </w:p>
    <w:p w14:paraId="5E58B18C" w14:textId="77777777" w:rsidR="006E3274" w:rsidRPr="005635F7" w:rsidRDefault="006E3274" w:rsidP="006E3274">
      <w:pPr>
        <w:rPr>
          <w:lang w:val="es-ES"/>
        </w:rPr>
      </w:pPr>
    </w:p>
    <w:p w14:paraId="0BA01E2E" w14:textId="77777777" w:rsidR="006E3274" w:rsidRDefault="00C34848" w:rsidP="006E3274">
      <w:pPr>
        <w:numPr>
          <w:ilvl w:val="0"/>
          <w:numId w:val="2"/>
        </w:numPr>
        <w:spacing w:before="80" w:line="220" w:lineRule="exact"/>
        <w:jc w:val="both"/>
      </w:pPr>
      <w:r>
        <w:rPr>
          <w:b/>
        </w:rPr>
        <w:t>Reza</w:t>
      </w:r>
      <w:r w:rsidR="006E3274" w:rsidRPr="00154A9D">
        <w:rPr>
          <w:b/>
        </w:rPr>
        <w:t>:</w:t>
      </w:r>
      <w:r w:rsidR="006E3274">
        <w:t xml:space="preserve"> Según el Espíritu te haga invocar a Dios…</w:t>
      </w:r>
    </w:p>
    <w:p w14:paraId="18B287C8" w14:textId="77777777" w:rsidR="00C34848" w:rsidRDefault="00C34848" w:rsidP="00C34848">
      <w:pPr>
        <w:spacing w:before="80" w:line="220" w:lineRule="exact"/>
        <w:jc w:val="both"/>
      </w:pPr>
    </w:p>
    <w:p w14:paraId="140FB88F" w14:textId="77777777" w:rsidR="00C34848" w:rsidRDefault="00C34848" w:rsidP="00C34848">
      <w:pPr>
        <w:spacing w:before="80" w:line="220" w:lineRule="exact"/>
        <w:jc w:val="both"/>
      </w:pPr>
    </w:p>
    <w:p w14:paraId="3A280291" w14:textId="77777777" w:rsidR="00C34848" w:rsidRDefault="00C34848" w:rsidP="00C34848">
      <w:pPr>
        <w:spacing w:before="80" w:line="220" w:lineRule="exact"/>
        <w:jc w:val="both"/>
      </w:pPr>
    </w:p>
    <w:p w14:paraId="2BF74C7E" w14:textId="77777777" w:rsidR="00C34848" w:rsidRDefault="00C34848" w:rsidP="00C34848">
      <w:pPr>
        <w:spacing w:before="80" w:line="220" w:lineRule="exact"/>
        <w:jc w:val="both"/>
      </w:pPr>
      <w:r>
        <w:t>Cuando termine el tiempo estipulado, escribe lo vivido en la oración en tu “cofre”.</w:t>
      </w:r>
    </w:p>
    <w:p w14:paraId="493E531E" w14:textId="77777777" w:rsidR="008E6370" w:rsidRDefault="008E6370"/>
    <w:sectPr w:rsidR="008E63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1F8BA" w14:textId="77777777" w:rsidR="00862C5C" w:rsidRDefault="00862C5C" w:rsidP="006E3274">
      <w:r>
        <w:separator/>
      </w:r>
    </w:p>
  </w:endnote>
  <w:endnote w:type="continuationSeparator" w:id="0">
    <w:p w14:paraId="7ED77077" w14:textId="77777777" w:rsidR="00862C5C" w:rsidRDefault="00862C5C" w:rsidP="006E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77B77" w14:textId="77777777" w:rsidR="00862C5C" w:rsidRDefault="00862C5C" w:rsidP="006E3274">
      <w:r>
        <w:separator/>
      </w:r>
    </w:p>
  </w:footnote>
  <w:footnote w:type="continuationSeparator" w:id="0">
    <w:p w14:paraId="455BCD93" w14:textId="77777777" w:rsidR="00862C5C" w:rsidRDefault="00862C5C" w:rsidP="006E32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5AB0"/>
    <w:multiLevelType w:val="hybridMultilevel"/>
    <w:tmpl w:val="64EAF6A0"/>
    <w:lvl w:ilvl="0" w:tplc="7A688BB6">
      <w:numFmt w:val="bullet"/>
      <w:lvlText w:val=""/>
      <w:lvlJc w:val="left"/>
      <w:pPr>
        <w:tabs>
          <w:tab w:val="num" w:pos="383"/>
        </w:tabs>
        <w:ind w:left="383" w:hanging="360"/>
      </w:pPr>
      <w:rPr>
        <w:rFonts w:ascii="Symbol" w:eastAsia="Times New Roman" w:hAnsi="Symbol" w:cs="Times New Roman" w:hint="default"/>
        <w:b/>
      </w:rPr>
    </w:lvl>
    <w:lvl w:ilvl="1" w:tplc="040A0003" w:tentative="1">
      <w:start w:val="1"/>
      <w:numFmt w:val="bullet"/>
      <w:lvlText w:val="o"/>
      <w:lvlJc w:val="left"/>
      <w:pPr>
        <w:tabs>
          <w:tab w:val="num" w:pos="1103"/>
        </w:tabs>
        <w:ind w:left="1103" w:hanging="360"/>
      </w:pPr>
      <w:rPr>
        <w:rFonts w:ascii="Courier New" w:hAnsi="Courier New" w:cs="Courier New" w:hint="default"/>
      </w:rPr>
    </w:lvl>
    <w:lvl w:ilvl="2" w:tplc="040A0005" w:tentative="1">
      <w:start w:val="1"/>
      <w:numFmt w:val="bullet"/>
      <w:lvlText w:val=""/>
      <w:lvlJc w:val="left"/>
      <w:pPr>
        <w:tabs>
          <w:tab w:val="num" w:pos="1823"/>
        </w:tabs>
        <w:ind w:left="1823" w:hanging="360"/>
      </w:pPr>
      <w:rPr>
        <w:rFonts w:ascii="Wingdings" w:hAnsi="Wingdings" w:hint="default"/>
      </w:rPr>
    </w:lvl>
    <w:lvl w:ilvl="3" w:tplc="040A0001" w:tentative="1">
      <w:start w:val="1"/>
      <w:numFmt w:val="bullet"/>
      <w:lvlText w:val=""/>
      <w:lvlJc w:val="left"/>
      <w:pPr>
        <w:tabs>
          <w:tab w:val="num" w:pos="2543"/>
        </w:tabs>
        <w:ind w:left="2543" w:hanging="360"/>
      </w:pPr>
      <w:rPr>
        <w:rFonts w:ascii="Symbol" w:hAnsi="Symbol" w:hint="default"/>
      </w:rPr>
    </w:lvl>
    <w:lvl w:ilvl="4" w:tplc="040A0003" w:tentative="1">
      <w:start w:val="1"/>
      <w:numFmt w:val="bullet"/>
      <w:lvlText w:val="o"/>
      <w:lvlJc w:val="left"/>
      <w:pPr>
        <w:tabs>
          <w:tab w:val="num" w:pos="3263"/>
        </w:tabs>
        <w:ind w:left="3263" w:hanging="360"/>
      </w:pPr>
      <w:rPr>
        <w:rFonts w:ascii="Courier New" w:hAnsi="Courier New" w:cs="Courier New" w:hint="default"/>
      </w:rPr>
    </w:lvl>
    <w:lvl w:ilvl="5" w:tplc="040A0005" w:tentative="1">
      <w:start w:val="1"/>
      <w:numFmt w:val="bullet"/>
      <w:lvlText w:val=""/>
      <w:lvlJc w:val="left"/>
      <w:pPr>
        <w:tabs>
          <w:tab w:val="num" w:pos="3983"/>
        </w:tabs>
        <w:ind w:left="3983" w:hanging="360"/>
      </w:pPr>
      <w:rPr>
        <w:rFonts w:ascii="Wingdings" w:hAnsi="Wingdings" w:hint="default"/>
      </w:rPr>
    </w:lvl>
    <w:lvl w:ilvl="6" w:tplc="040A0001" w:tentative="1">
      <w:start w:val="1"/>
      <w:numFmt w:val="bullet"/>
      <w:lvlText w:val=""/>
      <w:lvlJc w:val="left"/>
      <w:pPr>
        <w:tabs>
          <w:tab w:val="num" w:pos="4703"/>
        </w:tabs>
        <w:ind w:left="4703" w:hanging="360"/>
      </w:pPr>
      <w:rPr>
        <w:rFonts w:ascii="Symbol" w:hAnsi="Symbol" w:hint="default"/>
      </w:rPr>
    </w:lvl>
    <w:lvl w:ilvl="7" w:tplc="040A0003" w:tentative="1">
      <w:start w:val="1"/>
      <w:numFmt w:val="bullet"/>
      <w:lvlText w:val="o"/>
      <w:lvlJc w:val="left"/>
      <w:pPr>
        <w:tabs>
          <w:tab w:val="num" w:pos="5423"/>
        </w:tabs>
        <w:ind w:left="5423" w:hanging="360"/>
      </w:pPr>
      <w:rPr>
        <w:rFonts w:ascii="Courier New" w:hAnsi="Courier New" w:cs="Courier New" w:hint="default"/>
      </w:rPr>
    </w:lvl>
    <w:lvl w:ilvl="8" w:tplc="040A0005" w:tentative="1">
      <w:start w:val="1"/>
      <w:numFmt w:val="bullet"/>
      <w:lvlText w:val=""/>
      <w:lvlJc w:val="left"/>
      <w:pPr>
        <w:tabs>
          <w:tab w:val="num" w:pos="6143"/>
        </w:tabs>
        <w:ind w:left="6143" w:hanging="360"/>
      </w:pPr>
      <w:rPr>
        <w:rFonts w:ascii="Wingdings" w:hAnsi="Wingdings" w:hint="default"/>
      </w:rPr>
    </w:lvl>
  </w:abstractNum>
  <w:abstractNum w:abstractNumId="1">
    <w:nsid w:val="1CD439B5"/>
    <w:multiLevelType w:val="hybridMultilevel"/>
    <w:tmpl w:val="60CA7A86"/>
    <w:lvl w:ilvl="0" w:tplc="4E5ECC76">
      <w:start w:val="2"/>
      <w:numFmt w:val="bullet"/>
      <w:lvlText w:val="-"/>
      <w:lvlJc w:val="left"/>
      <w:pPr>
        <w:tabs>
          <w:tab w:val="num" w:pos="383"/>
        </w:tabs>
        <w:ind w:left="383" w:hanging="360"/>
      </w:pPr>
      <w:rPr>
        <w:rFonts w:ascii="Times New Roman" w:eastAsia="Times New Roman" w:hAnsi="Times New Roman" w:cs="Times New Roman" w:hint="default"/>
      </w:rPr>
    </w:lvl>
    <w:lvl w:ilvl="1" w:tplc="040A0003" w:tentative="1">
      <w:start w:val="1"/>
      <w:numFmt w:val="bullet"/>
      <w:lvlText w:val="o"/>
      <w:lvlJc w:val="left"/>
      <w:pPr>
        <w:tabs>
          <w:tab w:val="num" w:pos="1103"/>
        </w:tabs>
        <w:ind w:left="1103" w:hanging="360"/>
      </w:pPr>
      <w:rPr>
        <w:rFonts w:ascii="Courier New" w:hAnsi="Courier New" w:cs="Courier New" w:hint="default"/>
      </w:rPr>
    </w:lvl>
    <w:lvl w:ilvl="2" w:tplc="040A0005" w:tentative="1">
      <w:start w:val="1"/>
      <w:numFmt w:val="bullet"/>
      <w:lvlText w:val=""/>
      <w:lvlJc w:val="left"/>
      <w:pPr>
        <w:tabs>
          <w:tab w:val="num" w:pos="1823"/>
        </w:tabs>
        <w:ind w:left="1823" w:hanging="360"/>
      </w:pPr>
      <w:rPr>
        <w:rFonts w:ascii="Wingdings" w:hAnsi="Wingdings" w:hint="default"/>
      </w:rPr>
    </w:lvl>
    <w:lvl w:ilvl="3" w:tplc="040A0001" w:tentative="1">
      <w:start w:val="1"/>
      <w:numFmt w:val="bullet"/>
      <w:lvlText w:val=""/>
      <w:lvlJc w:val="left"/>
      <w:pPr>
        <w:tabs>
          <w:tab w:val="num" w:pos="2543"/>
        </w:tabs>
        <w:ind w:left="2543" w:hanging="360"/>
      </w:pPr>
      <w:rPr>
        <w:rFonts w:ascii="Symbol" w:hAnsi="Symbol" w:hint="default"/>
      </w:rPr>
    </w:lvl>
    <w:lvl w:ilvl="4" w:tplc="040A0003" w:tentative="1">
      <w:start w:val="1"/>
      <w:numFmt w:val="bullet"/>
      <w:lvlText w:val="o"/>
      <w:lvlJc w:val="left"/>
      <w:pPr>
        <w:tabs>
          <w:tab w:val="num" w:pos="3263"/>
        </w:tabs>
        <w:ind w:left="3263" w:hanging="360"/>
      </w:pPr>
      <w:rPr>
        <w:rFonts w:ascii="Courier New" w:hAnsi="Courier New" w:cs="Courier New" w:hint="default"/>
      </w:rPr>
    </w:lvl>
    <w:lvl w:ilvl="5" w:tplc="040A0005" w:tentative="1">
      <w:start w:val="1"/>
      <w:numFmt w:val="bullet"/>
      <w:lvlText w:val=""/>
      <w:lvlJc w:val="left"/>
      <w:pPr>
        <w:tabs>
          <w:tab w:val="num" w:pos="3983"/>
        </w:tabs>
        <w:ind w:left="3983" w:hanging="360"/>
      </w:pPr>
      <w:rPr>
        <w:rFonts w:ascii="Wingdings" w:hAnsi="Wingdings" w:hint="default"/>
      </w:rPr>
    </w:lvl>
    <w:lvl w:ilvl="6" w:tplc="040A0001" w:tentative="1">
      <w:start w:val="1"/>
      <w:numFmt w:val="bullet"/>
      <w:lvlText w:val=""/>
      <w:lvlJc w:val="left"/>
      <w:pPr>
        <w:tabs>
          <w:tab w:val="num" w:pos="4703"/>
        </w:tabs>
        <w:ind w:left="4703" w:hanging="360"/>
      </w:pPr>
      <w:rPr>
        <w:rFonts w:ascii="Symbol" w:hAnsi="Symbol" w:hint="default"/>
      </w:rPr>
    </w:lvl>
    <w:lvl w:ilvl="7" w:tplc="040A0003" w:tentative="1">
      <w:start w:val="1"/>
      <w:numFmt w:val="bullet"/>
      <w:lvlText w:val="o"/>
      <w:lvlJc w:val="left"/>
      <w:pPr>
        <w:tabs>
          <w:tab w:val="num" w:pos="5423"/>
        </w:tabs>
        <w:ind w:left="5423" w:hanging="360"/>
      </w:pPr>
      <w:rPr>
        <w:rFonts w:ascii="Courier New" w:hAnsi="Courier New" w:cs="Courier New" w:hint="default"/>
      </w:rPr>
    </w:lvl>
    <w:lvl w:ilvl="8" w:tplc="040A0005" w:tentative="1">
      <w:start w:val="1"/>
      <w:numFmt w:val="bullet"/>
      <w:lvlText w:val=""/>
      <w:lvlJc w:val="left"/>
      <w:pPr>
        <w:tabs>
          <w:tab w:val="num" w:pos="6143"/>
        </w:tabs>
        <w:ind w:left="614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74"/>
    <w:rsid w:val="006E3274"/>
    <w:rsid w:val="00862C5C"/>
    <w:rsid w:val="008E6370"/>
    <w:rsid w:val="00C34848"/>
    <w:rsid w:val="00ED49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734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4"/>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E3274"/>
    <w:pPr>
      <w:spacing w:before="100" w:beforeAutospacing="1" w:after="100" w:afterAutospacing="1"/>
    </w:pPr>
    <w:rPr>
      <w:color w:val="800040"/>
      <w:lang w:val="es-ES" w:eastAsia="es-ES"/>
    </w:rPr>
  </w:style>
  <w:style w:type="paragraph" w:styleId="Encabezado">
    <w:name w:val="header"/>
    <w:basedOn w:val="Normal"/>
    <w:link w:val="EncabezadoCar"/>
    <w:rsid w:val="006E3274"/>
    <w:pPr>
      <w:tabs>
        <w:tab w:val="center" w:pos="4252"/>
        <w:tab w:val="right" w:pos="8504"/>
      </w:tabs>
    </w:pPr>
  </w:style>
  <w:style w:type="character" w:customStyle="1" w:styleId="EncabezadoCar">
    <w:name w:val="Encabezado Car"/>
    <w:basedOn w:val="Fuentedeprrafopredeter"/>
    <w:link w:val="Encabezado"/>
    <w:rsid w:val="006E3274"/>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6E3274"/>
    <w:pPr>
      <w:tabs>
        <w:tab w:val="center" w:pos="4252"/>
        <w:tab w:val="right" w:pos="8504"/>
      </w:tabs>
    </w:pPr>
  </w:style>
  <w:style w:type="character" w:customStyle="1" w:styleId="PiedepginaCar">
    <w:name w:val="Pie de página Car"/>
    <w:basedOn w:val="Fuentedeprrafopredeter"/>
    <w:link w:val="Piedepgina"/>
    <w:uiPriority w:val="99"/>
    <w:rsid w:val="006E3274"/>
    <w:rPr>
      <w:rFonts w:ascii="Times New Roman" w:eastAsia="Times New Roman" w:hAnsi="Times New Roman" w:cs="Times New Roman"/>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4"/>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E3274"/>
    <w:pPr>
      <w:spacing w:before="100" w:beforeAutospacing="1" w:after="100" w:afterAutospacing="1"/>
    </w:pPr>
    <w:rPr>
      <w:color w:val="800040"/>
      <w:lang w:val="es-ES" w:eastAsia="es-ES"/>
    </w:rPr>
  </w:style>
  <w:style w:type="paragraph" w:styleId="Encabezado">
    <w:name w:val="header"/>
    <w:basedOn w:val="Normal"/>
    <w:link w:val="EncabezadoCar"/>
    <w:rsid w:val="006E3274"/>
    <w:pPr>
      <w:tabs>
        <w:tab w:val="center" w:pos="4252"/>
        <w:tab w:val="right" w:pos="8504"/>
      </w:tabs>
    </w:pPr>
  </w:style>
  <w:style w:type="character" w:customStyle="1" w:styleId="EncabezadoCar">
    <w:name w:val="Encabezado Car"/>
    <w:basedOn w:val="Fuentedeprrafopredeter"/>
    <w:link w:val="Encabezado"/>
    <w:rsid w:val="006E3274"/>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6E3274"/>
    <w:pPr>
      <w:tabs>
        <w:tab w:val="center" w:pos="4252"/>
        <w:tab w:val="right" w:pos="8504"/>
      </w:tabs>
    </w:pPr>
  </w:style>
  <w:style w:type="character" w:customStyle="1" w:styleId="PiedepginaCar">
    <w:name w:val="Pie de página Car"/>
    <w:basedOn w:val="Fuentedeprrafopredeter"/>
    <w:link w:val="Piedepgina"/>
    <w:uiPriority w:val="99"/>
    <w:rsid w:val="006E3274"/>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596</Words>
  <Characters>3278</Characters>
  <Application>Microsoft Macintosh Word</Application>
  <DocSecurity>0</DocSecurity>
  <Lines>27</Lines>
  <Paragraphs>7</Paragraphs>
  <ScaleCrop>false</ScaleCrop>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2</cp:revision>
  <dcterms:created xsi:type="dcterms:W3CDTF">2013-05-26T17:29:00Z</dcterms:created>
  <dcterms:modified xsi:type="dcterms:W3CDTF">2013-05-26T17:49:00Z</dcterms:modified>
</cp:coreProperties>
</file>